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67" w:rsidRPr="00F13FFC" w:rsidRDefault="00B60867" w:rsidP="00B6086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0" w:name="_Hlk95746365"/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การพัฒนารูปแบบการจัดประสบการณ์การเรียนรู้</w:t>
      </w:r>
    </w:p>
    <w:p w:rsidR="00B60867" w:rsidRPr="00F13FFC" w:rsidRDefault="00B60867" w:rsidP="00B6086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บูรณาการตามแนวคิดพหุปัญญา</w:t>
      </w:r>
      <w:r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(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</w:rPr>
        <w:t>ACACA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)</w:t>
      </w:r>
      <w:r w:rsidRPr="00F13FFC">
        <w:rPr>
          <w:rFonts w:ascii="TH SarabunPSK" w:eastAsia="AngsanaNew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และสมองเป็นฐาน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(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</w:rPr>
        <w:t>BBL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)</w:t>
      </w:r>
    </w:p>
    <w:p w:rsidR="00B60867" w:rsidRPr="00F13FFC" w:rsidRDefault="00B60867" w:rsidP="00B6086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เพื่อส่งเสริมพัฒนาการด้านสติปัญญาและความคิดสร้างสรรค์ </w:t>
      </w:r>
    </w:p>
    <w:p w:rsidR="00B60867" w:rsidRPr="00F13FFC" w:rsidRDefault="00B60867" w:rsidP="00B6086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ของเด็กปฐมวัย ระดับชั้นอนุบาลปีที่ 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</w:rPr>
        <w:t>3</w:t>
      </w:r>
    </w:p>
    <w:p w:rsidR="00B60867" w:rsidRDefault="00B60867" w:rsidP="00B60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</w:pPr>
      <w:r w:rsidRPr="00F13F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lang w:val="en"/>
        </w:rPr>
        <w:t>T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HE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"/>
        </w:rPr>
        <w:t xml:space="preserve"> 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DEVELOPMENT OF AN INTEGRATED LEARNING EXPERIENCE MANAGEMENT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"/>
        </w:rPr>
        <w:t xml:space="preserve"> 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 xml:space="preserve">MODEL BASED ON THE CONCEPT 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lang w:val="en"/>
        </w:rPr>
        <w:t>M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ULTIPLE INTELLIGENCES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(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</w:rPr>
        <w:t>ACACA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)</w:t>
      </w:r>
      <w:r w:rsidRPr="00F13FFC">
        <w:rPr>
          <w:rFonts w:ascii="TH SarabunPSK" w:eastAsia="AngsanaNew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AND BRAIN BASED</w:t>
      </w:r>
      <w:r w:rsidRPr="00F13FF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"/>
        </w:rPr>
        <w:t xml:space="preserve"> 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 xml:space="preserve">LEARNING 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(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</w:rPr>
        <w:t>BBL</w:t>
      </w: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6"/>
          <w:szCs w:val="36"/>
          <w:cs/>
        </w:rPr>
        <w:t>)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TO PROMOTE INTELLECTUAL DEVELOPMENT</w:t>
      </w:r>
      <w:r w:rsidRPr="00F13FF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AND CREATIVITY OF EARLY CHILDHOOD KINDERGARTEN YEAR 3</w:t>
      </w:r>
    </w:p>
    <w:p w:rsidR="00B60867" w:rsidRDefault="00B60867" w:rsidP="00B60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</w:pPr>
    </w:p>
    <w:bookmarkEnd w:id="0"/>
    <w:p w:rsidR="00B60867" w:rsidRPr="005C7BE7" w:rsidRDefault="00B60867" w:rsidP="00B60867">
      <w:pPr>
        <w:jc w:val="right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"/>
        </w:rPr>
        <w:t>นฤนาด</w:t>
      </w:r>
      <w:r w:rsidRPr="005C7BE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"/>
        </w:rPr>
        <w:t>เชิดแสง</w:t>
      </w:r>
    </w:p>
    <w:p w:rsidR="00B60867" w:rsidRPr="00365E0D" w:rsidRDefault="00B60867" w:rsidP="00B60867">
      <w:pPr>
        <w:jc w:val="right"/>
        <w:rPr>
          <w:rFonts w:ascii="TH SarabunPSK" w:hAnsi="TH SarabunPSK" w:cs="TH SarabunPSK"/>
          <w:color w:val="000000" w:themeColor="text1"/>
        </w:rPr>
      </w:pPr>
      <w:proofErr w:type="spellStart"/>
      <w:r w:rsidRPr="00365E0D">
        <w:rPr>
          <w:rFonts w:ascii="TH SarabunPSK" w:hAnsi="TH SarabunPSK" w:cs="TH SarabunPSK"/>
          <w:color w:val="000000" w:themeColor="text1"/>
        </w:rPr>
        <w:t>Narunard</w:t>
      </w:r>
      <w:proofErr w:type="spellEnd"/>
      <w:r w:rsidRPr="00365E0D">
        <w:rPr>
          <w:rFonts w:ascii="TH SarabunPSK" w:hAnsi="TH SarabunPSK" w:cs="TH SarabunPSK"/>
          <w:color w:val="000000" w:themeColor="text1"/>
        </w:rPr>
        <w:t xml:space="preserve"> </w:t>
      </w:r>
      <w:proofErr w:type="spellStart"/>
      <w:r w:rsidRPr="00365E0D">
        <w:rPr>
          <w:rFonts w:ascii="TH SarabunPSK" w:hAnsi="TH SarabunPSK" w:cs="TH SarabunPSK"/>
          <w:color w:val="000000" w:themeColor="text1"/>
        </w:rPr>
        <w:t>Cherdsang</w:t>
      </w:r>
      <w:proofErr w:type="spellEnd"/>
    </w:p>
    <w:p w:rsidR="00B60867" w:rsidRDefault="00B60867" w:rsidP="00B60867">
      <w:pPr>
        <w:jc w:val="righ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65E0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กองการศึกษา เทศบาลเมืองท่าข้าม อำเภอ</w:t>
      </w:r>
      <w:proofErr w:type="spellStart"/>
      <w:r w:rsidRPr="00365E0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พุ</w:t>
      </w:r>
      <w:proofErr w:type="spellEnd"/>
      <w:r w:rsidRPr="00365E0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นพ</w:t>
      </w:r>
      <w:proofErr w:type="spellStart"/>
      <w:r w:rsidRPr="00365E0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ิน</w:t>
      </w:r>
      <w:proofErr w:type="spellEnd"/>
      <w:r w:rsidRPr="00365E0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จังหวัดสุราษฎร์ธานี</w:t>
      </w:r>
    </w:p>
    <w:p w:rsidR="00B60867" w:rsidRDefault="00B60867" w:rsidP="00B60867">
      <w:pPr>
        <w:pStyle w:val="HTML"/>
        <w:jc w:val="right"/>
        <w:rPr>
          <w:rFonts w:ascii="TH SarabunPSK" w:hAnsi="TH SarabunPSK" w:cs="TH SarabunPSK"/>
          <w:sz w:val="24"/>
          <w:szCs w:val="24"/>
        </w:rPr>
      </w:pPr>
      <w:bookmarkStart w:id="1" w:name="_Hlk96687321"/>
      <w:r w:rsidRPr="003D4754">
        <w:rPr>
          <w:rFonts w:ascii="TH SarabunPSK" w:hAnsi="TH SarabunPSK" w:cs="TH SarabunPSK"/>
          <w:sz w:val="24"/>
          <w:szCs w:val="24"/>
        </w:rPr>
        <w:t xml:space="preserve">Education Division, </w:t>
      </w:r>
      <w:proofErr w:type="spellStart"/>
      <w:r w:rsidRPr="003D4754">
        <w:rPr>
          <w:rFonts w:ascii="TH SarabunPSK" w:hAnsi="TH SarabunPSK" w:cs="TH SarabunPSK"/>
          <w:sz w:val="24"/>
          <w:szCs w:val="24"/>
        </w:rPr>
        <w:t>Tha</w:t>
      </w:r>
      <w:proofErr w:type="spellEnd"/>
      <w:r w:rsidRPr="003D4754">
        <w:rPr>
          <w:rFonts w:ascii="TH SarabunPSK" w:hAnsi="TH SarabunPSK" w:cs="TH SarabunPSK"/>
          <w:sz w:val="24"/>
          <w:szCs w:val="24"/>
        </w:rPr>
        <w:t xml:space="preserve"> Kham Municipality, </w:t>
      </w:r>
      <w:proofErr w:type="spellStart"/>
      <w:r w:rsidRPr="003D4754">
        <w:rPr>
          <w:rFonts w:ascii="TH SarabunPSK" w:hAnsi="TH SarabunPSK" w:cs="TH SarabunPSK"/>
          <w:sz w:val="24"/>
          <w:szCs w:val="24"/>
        </w:rPr>
        <w:t>Phunphin</w:t>
      </w:r>
      <w:proofErr w:type="spellEnd"/>
      <w:r w:rsidRPr="003D4754">
        <w:rPr>
          <w:rFonts w:ascii="TH SarabunPSK" w:hAnsi="TH SarabunPSK" w:cs="TH SarabunPSK"/>
          <w:sz w:val="24"/>
          <w:szCs w:val="24"/>
        </w:rPr>
        <w:t xml:space="preserve"> District, Surat </w:t>
      </w:r>
      <w:proofErr w:type="spellStart"/>
      <w:r w:rsidRPr="003D4754">
        <w:rPr>
          <w:rFonts w:ascii="TH SarabunPSK" w:hAnsi="TH SarabunPSK" w:cs="TH SarabunPSK"/>
          <w:sz w:val="24"/>
          <w:szCs w:val="24"/>
        </w:rPr>
        <w:t>Thani</w:t>
      </w:r>
      <w:proofErr w:type="spellEnd"/>
    </w:p>
    <w:p w:rsidR="00B60867" w:rsidRPr="00784A3A" w:rsidRDefault="00B60867" w:rsidP="00B60867">
      <w:pPr>
        <w:pStyle w:val="HTML"/>
        <w:jc w:val="right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784A3A">
        <w:rPr>
          <w:rFonts w:ascii="TH SarabunPSK" w:hAnsi="TH SarabunPSK" w:cs="TH SarabunPSK"/>
          <w:sz w:val="24"/>
          <w:szCs w:val="24"/>
        </w:rPr>
        <w:t>E</w:t>
      </w:r>
      <w:r w:rsidRPr="00784A3A">
        <w:rPr>
          <w:rFonts w:ascii="TH SarabunPSK" w:hAnsi="TH SarabunPSK" w:cs="TH SarabunPSK"/>
          <w:sz w:val="24"/>
          <w:szCs w:val="24"/>
          <w:cs/>
        </w:rPr>
        <w:t>-</w:t>
      </w:r>
      <w:r w:rsidRPr="00784A3A">
        <w:rPr>
          <w:rFonts w:ascii="TH SarabunPSK" w:hAnsi="TH SarabunPSK" w:cs="TH SarabunPSK"/>
          <w:sz w:val="24"/>
          <w:szCs w:val="24"/>
        </w:rPr>
        <w:t>mail</w:t>
      </w:r>
      <w:r w:rsidRPr="00784A3A">
        <w:rPr>
          <w:rFonts w:ascii="TH SarabunPSK" w:hAnsi="TH SarabunPSK" w:cs="TH SarabunPSK"/>
          <w:sz w:val="24"/>
          <w:szCs w:val="24"/>
          <w:cs/>
        </w:rPr>
        <w:t xml:space="preserve">: </w:t>
      </w:r>
      <w:bookmarkEnd w:id="1"/>
      <w:r w:rsidRPr="00784A3A">
        <w:fldChar w:fldCharType="begin"/>
      </w:r>
      <w:r w:rsidRPr="00784A3A">
        <w:rPr>
          <w:rFonts w:ascii="TH SarabunPSK" w:hAnsi="TH SarabunPSK" w:cs="TH SarabunPSK"/>
          <w:sz w:val="24"/>
          <w:szCs w:val="24"/>
        </w:rPr>
        <w:instrText xml:space="preserve"> HYPERLINK </w:instrText>
      </w:r>
      <w:r w:rsidRPr="00784A3A">
        <w:rPr>
          <w:rFonts w:ascii="TH SarabunPSK" w:hAnsi="TH SarabunPSK" w:cs="TH SarabunPSK"/>
          <w:sz w:val="24"/>
          <w:szCs w:val="24"/>
          <w:cs/>
        </w:rPr>
        <w:instrText>"</w:instrText>
      </w:r>
      <w:r w:rsidRPr="00784A3A">
        <w:rPr>
          <w:rFonts w:ascii="TH SarabunPSK" w:hAnsi="TH SarabunPSK" w:cs="TH SarabunPSK"/>
          <w:sz w:val="24"/>
          <w:szCs w:val="24"/>
        </w:rPr>
        <w:instrText>mailto</w:instrText>
      </w:r>
      <w:r w:rsidRPr="00784A3A">
        <w:rPr>
          <w:rFonts w:ascii="TH SarabunPSK" w:hAnsi="TH SarabunPSK" w:cs="TH SarabunPSK"/>
          <w:sz w:val="24"/>
          <w:szCs w:val="24"/>
          <w:cs/>
        </w:rPr>
        <w:instrText>:</w:instrText>
      </w:r>
      <w:r w:rsidRPr="00784A3A">
        <w:rPr>
          <w:rFonts w:ascii="TH SarabunPSK" w:hAnsi="TH SarabunPSK" w:cs="TH SarabunPSK"/>
          <w:sz w:val="24"/>
          <w:szCs w:val="24"/>
        </w:rPr>
        <w:instrText>koonad29@gmail</w:instrText>
      </w:r>
      <w:r w:rsidRPr="00784A3A">
        <w:rPr>
          <w:rFonts w:ascii="TH SarabunPSK" w:hAnsi="TH SarabunPSK" w:cs="TH SarabunPSK"/>
          <w:sz w:val="24"/>
          <w:szCs w:val="24"/>
          <w:cs/>
        </w:rPr>
        <w:instrText>.</w:instrText>
      </w:r>
      <w:r w:rsidRPr="00784A3A">
        <w:rPr>
          <w:rFonts w:ascii="TH SarabunPSK" w:hAnsi="TH SarabunPSK" w:cs="TH SarabunPSK"/>
          <w:sz w:val="24"/>
          <w:szCs w:val="24"/>
        </w:rPr>
        <w:instrText>com</w:instrText>
      </w:r>
      <w:r w:rsidRPr="00784A3A">
        <w:rPr>
          <w:rFonts w:ascii="TH SarabunPSK" w:hAnsi="TH SarabunPSK" w:cs="TH SarabunPSK"/>
          <w:sz w:val="24"/>
          <w:szCs w:val="24"/>
          <w:cs/>
        </w:rPr>
        <w:instrText xml:space="preserve">" </w:instrText>
      </w:r>
      <w:r w:rsidRPr="00784A3A">
        <w:fldChar w:fldCharType="separate"/>
      </w:r>
      <w:r w:rsidRPr="00784A3A">
        <w:rPr>
          <w:rStyle w:val="a4"/>
          <w:rFonts w:ascii="TH SarabunPSK" w:hAnsi="TH SarabunPSK" w:cs="TH SarabunPSK"/>
          <w:sz w:val="24"/>
          <w:szCs w:val="24"/>
        </w:rPr>
        <w:t>koonad29@gmail</w:t>
      </w:r>
      <w:r w:rsidRPr="00784A3A">
        <w:rPr>
          <w:rStyle w:val="a4"/>
          <w:rFonts w:ascii="TH SarabunPSK" w:hAnsi="TH SarabunPSK" w:cs="TH SarabunPSK"/>
          <w:sz w:val="24"/>
          <w:szCs w:val="24"/>
          <w:cs/>
        </w:rPr>
        <w:t>.</w:t>
      </w:r>
      <w:r w:rsidRPr="00784A3A">
        <w:rPr>
          <w:rStyle w:val="a4"/>
          <w:rFonts w:ascii="TH SarabunPSK" w:hAnsi="TH SarabunPSK" w:cs="TH SarabunPSK"/>
          <w:sz w:val="24"/>
          <w:szCs w:val="24"/>
        </w:rPr>
        <w:t>com</w:t>
      </w:r>
      <w:r w:rsidRPr="00784A3A">
        <w:rPr>
          <w:rStyle w:val="a4"/>
          <w:rFonts w:ascii="TH SarabunPSK" w:hAnsi="TH SarabunPSK" w:cs="TH SarabunPSK"/>
          <w:sz w:val="24"/>
          <w:szCs w:val="24"/>
        </w:rPr>
        <w:fldChar w:fldCharType="end"/>
      </w:r>
    </w:p>
    <w:p w:rsidR="00B60867" w:rsidRPr="00F13FFC" w:rsidRDefault="00B60867" w:rsidP="00B60867">
      <w:pPr>
        <w:pStyle w:val="HTML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37D4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บทคัดย่อ</w:t>
      </w:r>
    </w:p>
    <w:p w:rsidR="00B60867" w:rsidRPr="00C46E51" w:rsidRDefault="00B60867" w:rsidP="00B60867">
      <w:pPr>
        <w:pStyle w:val="a3"/>
        <w:spacing w:before="0" w:beforeAutospacing="0" w:after="0" w:afterAutospacing="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F13F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46E51">
        <w:rPr>
          <w:rFonts w:ascii="TH SarabunPSK" w:hAnsi="TH SarabunPSK" w:cs="TH SarabunPSK" w:hint="cs"/>
          <w:sz w:val="32"/>
          <w:szCs w:val="32"/>
          <w:cs/>
        </w:rPr>
        <w:t>บทความฉบับนี้</w:t>
      </w:r>
      <w:r w:rsidRPr="00C46E51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เพื่อ</w:t>
      </w:r>
      <w:r w:rsidRPr="00C46E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1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) หาประสิทธิภาพรูปแบบ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>การจัดประสบการณ์การเรียนรู้บูรณาการตามแนวคิดพหุปัญญา</w:t>
      </w:r>
      <w:r w:rsidRPr="00C46E51">
        <w:rPr>
          <w:rFonts w:ascii="TH SarabunPSK" w:hAnsi="TH SarabunPSK" w:cs="TH SarabunPSK"/>
          <w:cs/>
        </w:rPr>
        <w:t xml:space="preserve">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2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) หาดัชนีประสิทธิผลของรูปแบบ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>การจัดประสบการณ์การเรียนรู้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3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) เปรียบเทียบ</w:t>
      </w:r>
      <w:r w:rsidRPr="00C46E51">
        <w:rPr>
          <w:rFonts w:ascii="TH SarabunPSK" w:hAnsi="TH SarabunPSK" w:cs="TH SarabunPSK" w:hint="cs"/>
          <w:sz w:val="32"/>
          <w:szCs w:val="32"/>
          <w:cs/>
        </w:rPr>
        <w:t>พัฒนาการด้านสติปัญญาและความคิดสร้างสรรค์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ก่อนและหลังเรียน </w:t>
      </w:r>
      <w:r w:rsidRPr="00C46E51">
        <w:rPr>
          <w:rFonts w:ascii="TH SarabunPSK" w:hAnsi="TH SarabunPSK" w:cs="TH SarabunPSK" w:hint="cs"/>
          <w:sz w:val="28"/>
          <w:szCs w:val="32"/>
          <w:cs/>
        </w:rPr>
        <w:t>และ</w:t>
      </w:r>
      <w:r w:rsidRPr="00C46E51">
        <w:rPr>
          <w:rFonts w:ascii="TH SarabunPSK" w:hAnsi="TH SarabunPSK" w:cs="TH SarabunPSK" w:hint="cs"/>
          <w:cs/>
        </w:rPr>
        <w:t xml:space="preserve">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4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) เปรียบเทียบ</w:t>
      </w:r>
      <w:r w:rsidRPr="00C46E51"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ด้านสติปัญญาและความคิดสร้างสรรค์ระหว่างการเรียนรู้ตามแนวคิดพหุปัญญาและโดยใช้สมองเป็นฐาน โดยใช้รูปแบบการวิจัยและพัฒนา แบ่งเป็น </w:t>
      </w:r>
      <w:r w:rsidRPr="00C46E51">
        <w:rPr>
          <w:rFonts w:ascii="TH SarabunPSK" w:hAnsi="TH SarabunPSK" w:cs="TH SarabunPSK" w:hint="cs"/>
          <w:sz w:val="32"/>
          <w:szCs w:val="32"/>
        </w:rPr>
        <w:t xml:space="preserve">4 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ขั้นตอน คือ </w:t>
      </w:r>
      <w:r w:rsidRPr="00C46E51">
        <w:rPr>
          <w:rFonts w:ascii="TH SarabunPSK" w:hAnsi="TH SarabunPSK" w:cs="TH SarabunPSK" w:hint="cs"/>
          <w:sz w:val="32"/>
          <w:szCs w:val="32"/>
        </w:rPr>
        <w:t>1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) การศึกษาเอกสารและแนวคิดทฤษฎีที่เกี่ยวข้อง </w:t>
      </w:r>
      <w:r w:rsidRPr="00C46E51">
        <w:rPr>
          <w:rFonts w:ascii="TH SarabunPSK" w:hAnsi="TH SarabunPSK" w:cs="TH SarabunPSK" w:hint="cs"/>
          <w:sz w:val="32"/>
          <w:szCs w:val="32"/>
        </w:rPr>
        <w:t>2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) การพัฒนารูปแบบ </w:t>
      </w:r>
      <w:r w:rsidRPr="00C46E51">
        <w:rPr>
          <w:rFonts w:ascii="TH SarabunPSK" w:hAnsi="TH SarabunPSK" w:cs="TH SarabunPSK" w:hint="cs"/>
          <w:sz w:val="32"/>
          <w:szCs w:val="32"/>
        </w:rPr>
        <w:t>3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) การทดลองใช้รูปแบบ และ </w:t>
      </w:r>
      <w:r w:rsidRPr="00C46E51">
        <w:rPr>
          <w:rFonts w:ascii="TH SarabunPSK" w:hAnsi="TH SarabunPSK" w:cs="TH SarabunPSK" w:hint="cs"/>
          <w:sz w:val="32"/>
          <w:szCs w:val="32"/>
        </w:rPr>
        <w:t>4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) การประเมินผลรูปแบบ. ประชากร ได้แก่ นักเรียนชั้นอนุบาลปีที่ </w:t>
      </w:r>
      <w:r w:rsidRPr="00C46E51">
        <w:rPr>
          <w:rFonts w:ascii="TH SarabunPSK" w:hAnsi="TH SarabunPSK" w:cs="TH SarabunPSK"/>
          <w:sz w:val="32"/>
          <w:szCs w:val="32"/>
        </w:rPr>
        <w:t>3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โรงเรียนเทศบาลเมืองท่าข้าม </w:t>
      </w:r>
      <w:r w:rsidRPr="00C46E51">
        <w:rPr>
          <w:rFonts w:ascii="TH SarabunPSK" w:hAnsi="TH SarabunPSK" w:cs="TH SarabunPSK"/>
          <w:sz w:val="32"/>
          <w:szCs w:val="32"/>
        </w:rPr>
        <w:t>4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Pr="00C46E51">
        <w:rPr>
          <w:rFonts w:ascii="TH SarabunPSK" w:hAnsi="TH SarabunPSK" w:cs="TH SarabunPSK" w:hint="cs"/>
          <w:sz w:val="32"/>
          <w:szCs w:val="32"/>
        </w:rPr>
        <w:t>25</w:t>
      </w:r>
      <w:r w:rsidRPr="00C46E51">
        <w:rPr>
          <w:rFonts w:ascii="TH SarabunPSK" w:hAnsi="TH SarabunPSK" w:cs="TH SarabunPSK"/>
          <w:sz w:val="32"/>
          <w:szCs w:val="32"/>
        </w:rPr>
        <w:t>63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Pr="00C46E51">
        <w:rPr>
          <w:rFonts w:ascii="TH SarabunPSK" w:hAnsi="TH SarabunPSK" w:cs="TH SarabunPSK"/>
          <w:sz w:val="32"/>
          <w:szCs w:val="32"/>
        </w:rPr>
        <w:t xml:space="preserve">63 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คน กลุ่มตัวอย่าง ได้แก่ นักเรียนชั้นอนุบาลปีที่ </w:t>
      </w:r>
      <w:r w:rsidRPr="00C46E51">
        <w:rPr>
          <w:rFonts w:ascii="TH SarabunPSK" w:hAnsi="TH SarabunPSK" w:cs="TH SarabunPSK"/>
          <w:sz w:val="32"/>
          <w:szCs w:val="32"/>
        </w:rPr>
        <w:t>3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C46E51">
        <w:rPr>
          <w:rFonts w:ascii="TH SarabunPSK" w:hAnsi="TH SarabunPSK" w:cs="TH SarabunPSK" w:hint="cs"/>
          <w:sz w:val="32"/>
          <w:szCs w:val="32"/>
        </w:rPr>
        <w:t>2</w:t>
      </w:r>
      <w:r w:rsidRPr="00C46E51">
        <w:rPr>
          <w:rFonts w:ascii="TH SarabunPSK" w:hAnsi="TH SarabunPSK" w:cs="TH SarabunPSK"/>
          <w:sz w:val="32"/>
          <w:szCs w:val="32"/>
        </w:rPr>
        <w:t>0</w:t>
      </w:r>
      <w:r w:rsidRPr="00C46E51">
        <w:rPr>
          <w:rFonts w:ascii="TH SarabunPSK" w:hAnsi="TH SarabunPSK" w:cs="TH SarabunPSK" w:hint="cs"/>
          <w:sz w:val="32"/>
          <w:szCs w:val="32"/>
          <w:cs/>
        </w:rPr>
        <w:t xml:space="preserve"> คน ใช้วิธีการสุ่มแบบกลุ่มโดยใช้ห้องเรียนเป็นหน่วยการสุ่ม เครื่องมือวิจัย ได้แก่ แผนการจัดการเรียนรู้ และแบบทดสอบความสามารถด้านสติปัญญาและความคิดสร้างสรรค์ วิเคราะห์ข้อมูลโดยใช้สถิติ  ค่าเฉลี่ย ค่าเบี่ยงเบนมาตรฐาน และสถิติทดสอบที</w:t>
      </w:r>
      <w:r w:rsidRPr="00C46E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ผลการวิจัย พบว่า </w:t>
      </w:r>
      <w:r w:rsidRPr="00C46E51">
        <w:rPr>
          <w:rFonts w:ascii="TH SarabunPSK" w:eastAsia="AngsanaNew" w:hAnsi="TH SarabunPSK" w:cs="TH SarabunPSK"/>
          <w:sz w:val="32"/>
          <w:szCs w:val="32"/>
        </w:rPr>
        <w:t>1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 xml:space="preserve">) 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ประสิทธิภาพของการเรียนรู้ตามแนวพหุปัญญา มีค่าเท่ากับ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84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75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และโดยใช้สมองเป็นฐาน มีค่าเท่ากับ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80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42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2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ดัชนีประสิทธิผลของการเรียนรู้ตามแนวพหุปัญญา มีค่าเท่ากับ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0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7355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แสดงว่า เด็กมีความรู้เพิ่มขึ้นร้อยละ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73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55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และการเรียนรู้โดยใช้สมองเป็นฐาน มีค่าเท่ากับ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0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6627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แสดงว่า เด็กมีความรู้เพิ่มขึ้นร้อยละ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66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27 3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หลังการเรียนรู้ตามแนวพหุปัญญาเด็กมีพัฒนาการสูงกว่าก่อนเรียน และหลังเรียนเรียนรู้โดยใช้สมองเป็นฐาน เด็กมีพัฒนาการสูงกว่าก่อนเรียน 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4</w:t>
      </w:r>
      <w:r w:rsidRPr="00C46E51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เด็กที่เรียนรู้ตามแนวพหุปัญญามีพัฒนาการด้านสติปัญญาและความคิดสร้างสรรค์ สูงกว่าการเรียนรู้โดยใช้สมองเป็นฐาน อย่างมีนัยสำคัญทางสถิติที่ระดับ .</w:t>
      </w:r>
      <w:r w:rsidRPr="00C46E51">
        <w:rPr>
          <w:rFonts w:ascii="TH SarabunPSK" w:eastAsia="AngsanaNew" w:hAnsi="TH SarabunPSK" w:cs="TH SarabunPSK" w:hint="cs"/>
          <w:sz w:val="32"/>
          <w:szCs w:val="32"/>
        </w:rPr>
        <w:t>01</w:t>
      </w:r>
      <w:r w:rsidRPr="00C46E51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</w:p>
    <w:p w:rsidR="00B60867" w:rsidRPr="002D28F9" w:rsidRDefault="00B60867" w:rsidP="00B6086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13FFC"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  <w:t>คำสำคัญ</w:t>
      </w:r>
      <w:r w:rsidRPr="00F13FFC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F13F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การพัฒนารูปแบบการจัดประสบการณ์การเรียนรู้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F13F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13F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แนวคิดพหุปัญญา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F13F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การใช้สมองเป็นฐาน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F13F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B60867" w:rsidRPr="00F13FFC" w:rsidRDefault="00B60867" w:rsidP="00B60867">
      <w:pPr>
        <w:pStyle w:val="a3"/>
        <w:tabs>
          <w:tab w:val="left" w:pos="851"/>
        </w:tabs>
        <w:spacing w:before="0" w:beforeAutospacing="0" w:after="0" w:afterAutospacing="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bookmarkStart w:id="2" w:name="_GoBack"/>
      <w:bookmarkEnd w:id="2"/>
    </w:p>
    <w:sectPr w:rsidR="00B60867" w:rsidRPr="00F13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Songti TC"/>
    <w:panose1 w:val="00000000000000000000"/>
    <w:charset w:val="88"/>
    <w:family w:val="auto"/>
    <w:notTrueType/>
    <w:pitch w:val="default"/>
    <w:sig w:usb0="01002A87" w:usb1="08080000" w:usb2="00000010" w:usb3="00000000" w:csb0="001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67"/>
    <w:rsid w:val="00581027"/>
    <w:rsid w:val="005F69C1"/>
    <w:rsid w:val="00B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5E64-FA6E-486A-877D-291A9025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67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60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B60867"/>
    <w:rPr>
      <w:rFonts w:ascii="Tahoma" w:eastAsia="Times New Roman" w:hAnsi="Tahoma" w:cs="Tahoma"/>
      <w:sz w:val="20"/>
      <w:szCs w:val="20"/>
    </w:rPr>
  </w:style>
  <w:style w:type="character" w:customStyle="1" w:styleId="y2iqfc">
    <w:name w:val="y2iqfc"/>
    <w:basedOn w:val="a0"/>
    <w:rsid w:val="00B60867"/>
  </w:style>
  <w:style w:type="paragraph" w:styleId="a3">
    <w:name w:val="Normal (Web)"/>
    <w:basedOn w:val="a"/>
    <w:uiPriority w:val="99"/>
    <w:unhideWhenUsed/>
    <w:rsid w:val="00B6086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60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2022-03-01T19:12:00Z</dcterms:created>
  <dcterms:modified xsi:type="dcterms:W3CDTF">2022-03-03T05:34:00Z</dcterms:modified>
</cp:coreProperties>
</file>